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39" w:type="dxa"/>
        <w:tblInd w:w="108" w:type="dxa"/>
        <w:tblLook w:val="04A0" w:firstRow="1" w:lastRow="0" w:firstColumn="1" w:lastColumn="0" w:noHBand="0" w:noVBand="1"/>
      </w:tblPr>
      <w:tblGrid>
        <w:gridCol w:w="3148"/>
        <w:gridCol w:w="1327"/>
        <w:gridCol w:w="270"/>
        <w:gridCol w:w="2372"/>
        <w:gridCol w:w="2122"/>
      </w:tblGrid>
      <w:tr>
        <w:trPr>
          <w:trHeight w:val="340"/>
        </w:trPr>
        <w:tc>
          <w:tcPr>
            <w:tcW w:w="3148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Prezenčná pečiatka úradu: </w:t>
            </w:r>
          </w:p>
          <w:p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Čiarový kód:</w:t>
            </w:r>
          </w:p>
        </w:tc>
      </w:tr>
      <w:tr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2" w:type="dxa"/>
            <w:vMerge w:val="restart"/>
            <w:shd w:val="clear" w:color="auto" w:fill="auto"/>
          </w:tcPr>
          <w:p>
            <w:pPr>
              <w:spacing w:after="12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Kód ITMS2014</w:t>
            </w:r>
            <w:r>
              <w:rPr>
                <w:rFonts w:ascii="Times New Roman" w:hAnsi="Times New Roman" w:cs="Times New Roman"/>
                <w:b w:val="0"/>
                <w:sz w:val="19"/>
                <w:szCs w:val="19"/>
              </w:rPr>
              <w:t>+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>
        <w:trPr>
          <w:trHeight w:val="680"/>
        </w:trPr>
        <w:tc>
          <w:tcPr>
            <w:tcW w:w="9239" w:type="dxa"/>
            <w:gridSpan w:val="5"/>
            <w:shd w:val="clear" w:color="auto" w:fill="auto"/>
            <w:noWrap/>
            <w:vAlign w:val="center"/>
          </w:tcPr>
          <w:p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POŽIADAVKA NA POSKYTNUTIE PRÍSPEVKU </w:t>
            </w:r>
          </w:p>
          <w:p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NA REKVALIFIKAČNÝ KURZ (REPAS+)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v znení neskorších predpisov („požiadavka na rekvalifikačný kurz“)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od 01. 05. 2021</w:t>
            </w:r>
          </w:p>
        </w:tc>
      </w:tr>
      <w:tr>
        <w:trPr>
          <w:trHeight w:val="246"/>
        </w:trPr>
        <w:tc>
          <w:tcPr>
            <w:tcW w:w="9239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vyplní uchádzač o zamestnanie </w:t>
            </w:r>
          </w:p>
        </w:tc>
      </w:tr>
      <w:tr>
        <w:trPr>
          <w:trHeight w:val="227"/>
        </w:trPr>
        <w:tc>
          <w:tcPr>
            <w:tcW w:w="9239" w:type="dxa"/>
            <w:gridSpan w:val="5"/>
            <w:shd w:val="clear" w:color="auto" w:fill="auto"/>
            <w:noWrap/>
            <w:vAlign w:val="center"/>
            <w:hideMark/>
          </w:tcPr>
          <w:p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>
        <w:trPr>
          <w:trHeight w:val="563"/>
        </w:trPr>
        <w:tc>
          <w:tcPr>
            <w:tcW w:w="3148" w:type="dxa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>
        <w:trPr>
          <w:trHeight w:val="543"/>
        </w:trPr>
        <w:tc>
          <w:tcPr>
            <w:tcW w:w="3148" w:type="dxa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Trvalý/prechodný* pobyt – adresa (obec)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>
        <w:trPr>
          <w:trHeight w:val="539"/>
        </w:trPr>
        <w:tc>
          <w:tcPr>
            <w:tcW w:w="3148" w:type="dxa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strike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Názov požadovaného rekvalifikačného kurzu</w:t>
            </w:r>
          </w:p>
        </w:tc>
      </w:tr>
      <w:tr>
        <w:trPr>
          <w:trHeight w:val="504"/>
        </w:trPr>
        <w:tc>
          <w:tcPr>
            <w:tcW w:w="9239" w:type="dxa"/>
            <w:gridSpan w:val="5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 ktorej sa chcem uplatniť po absolvovaní rekvalifikačného kurzu</w:t>
            </w:r>
          </w:p>
        </w:tc>
      </w:tr>
      <w:tr>
        <w:trPr>
          <w:trHeight w:val="397"/>
        </w:trPr>
        <w:tc>
          <w:tcPr>
            <w:tcW w:w="9239" w:type="dxa"/>
            <w:gridSpan w:val="5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dokumentu, ktorým je preukázaná možnosť uplatnenia sa na trhu práce</w:t>
            </w:r>
          </w:p>
        </w:tc>
      </w:tr>
      <w:tr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>
            <w:pPr>
              <w:pStyle w:val="Odsekzoznamu"/>
              <w:spacing w:after="4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zoznam voľných pracovných miest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131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inzerát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288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 prísľub od zamestnávateľa</w:t>
            </w:r>
          </w:p>
          <w:p>
            <w:pPr>
              <w:pStyle w:val="Odsekzoznamu"/>
              <w:spacing w:after="40"/>
              <w:ind w:left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(uviesť)...................................................................................................................................................</w:t>
            </w:r>
          </w:p>
        </w:tc>
      </w:tr>
      <w:tr>
        <w:trPr>
          <w:trHeight w:val="1134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>
            <w:pPr>
              <w:pStyle w:val="Textpoznmkypodiarou"/>
            </w:pPr>
            <w:r>
              <w:t>Na tento účel uchádzač o zamestnanie:</w:t>
            </w:r>
          </w:p>
          <w:p>
            <w:pPr>
              <w:pStyle w:val="Textpoznmkypodiarou"/>
              <w:numPr>
                <w:ilvl w:val="0"/>
                <w:numId w:val="30"/>
              </w:numPr>
            </w:pPr>
            <w:r>
              <w:t xml:space="preserve">preukáže, že pracovná pozícia, na ktorej sa chce uplatniť po absolvovaní rekvalifikačného kurzu,  sa nachádza v zozname voľných pracovných miest zverejnených úradom práce, sociálnych vecí a rodiny, </w:t>
            </w:r>
            <w:r>
              <w:rPr>
                <w:i/>
              </w:rPr>
              <w:t xml:space="preserve">alebo </w:t>
            </w:r>
          </w:p>
          <w:p>
            <w:pPr>
              <w:pStyle w:val="Textpoznmkypodiarou"/>
              <w:numPr>
                <w:ilvl w:val="0"/>
                <w:numId w:val="30"/>
              </w:numPr>
            </w:pPr>
            <w:r>
              <w:t>vytlačí a priloží k požiadavke zverejnený inzerát, ktorý si našiel a ktorý je aktuálny v čase predloženia požiadavky – ak je dátum nástupu v inzeráte uvedený, nemôže byť skorší ako dátum predpokladaného ukončenia rekvalifikačného kurzu</w:t>
            </w:r>
            <w:r>
              <w:rPr>
                <w:i/>
              </w:rPr>
              <w:t xml:space="preserve"> (inzerát, zverejnený na dôveryhodnom pracovnom portáli napr. </w:t>
            </w:r>
            <w:proofErr w:type="spellStart"/>
            <w:r>
              <w:rPr>
                <w:i/>
              </w:rPr>
              <w:t>www.istp.sk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www.profesia.sk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www.kariera.sk</w:t>
            </w:r>
            <w:proofErr w:type="spellEnd"/>
            <w:r>
              <w:rPr>
                <w:i/>
              </w:rPr>
              <w:t xml:space="preserve"> a pod., musí obsahovať informácie o pracovnej pozícii                          a o zamestnávateľovi/agentúre)</w:t>
            </w:r>
            <w:r>
              <w:t xml:space="preserve">, </w:t>
            </w:r>
            <w:r>
              <w:rPr>
                <w:i/>
              </w:rPr>
              <w:t>alebo</w:t>
            </w:r>
          </w:p>
          <w:p>
            <w:pPr>
              <w:pStyle w:val="Textpoznmkypodiarou"/>
              <w:numPr>
                <w:ilvl w:val="0"/>
                <w:numId w:val="30"/>
              </w:numPr>
            </w:pPr>
            <w:r>
              <w:t xml:space="preserve">predloží prísľub od zamestnávateľa, na zamestnanie na pracovnej pozícii uvedenej v požiadavke, ktorý nie je vyhotovený skôr ako 15 kalendárnych dní pred predložením požiadavky </w:t>
            </w:r>
            <w:r>
              <w:rPr>
                <w:i/>
              </w:rPr>
              <w:t xml:space="preserve">(prísľub bude akceptovaný v prípade, ak bude obsahovať informáciu, že zamestnávateľ má zverejnené voľné pracovné miesto, ktoré je stále aktuálne, spolu s uvedením zdroja, na ktorom je možné túto skutočnosť overiť), alebo </w:t>
            </w:r>
          </w:p>
          <w:p>
            <w:pPr>
              <w:pStyle w:val="Textpoznmkypodiarou"/>
              <w:numPr>
                <w:ilvl w:val="0"/>
                <w:numId w:val="30"/>
              </w:numPr>
            </w:pPr>
            <w:r>
              <w:t>predloží iný relevantný dokument preukazujúci možnosť uplatnenia sa na trhu práce.</w:t>
            </w:r>
          </w:p>
        </w:tc>
      </w:tr>
      <w:tr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Zdôvodnenie podania požiadavky na rekvalifikačný kurz</w:t>
            </w:r>
          </w:p>
        </w:tc>
      </w:tr>
      <w:tr>
        <w:trPr>
          <w:trHeight w:val="697"/>
        </w:trPr>
        <w:tc>
          <w:tcPr>
            <w:tcW w:w="9239" w:type="dxa"/>
            <w:gridSpan w:val="5"/>
            <w:shd w:val="clear" w:color="auto" w:fill="auto"/>
            <w:vAlign w:val="center"/>
          </w:tcPr>
          <w:p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>
        <w:trPr>
          <w:trHeight w:val="622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Svojím podpisom potvrdzujem, že: </w:t>
            </w:r>
          </w:p>
          <w:p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pri výbere rekvalifikačného kurzu som zohľadnil hospodárnosť a efektívnosť výdavkov na príspevok na rekvalifikačný kurz,</w:t>
            </w:r>
          </w:p>
          <w:p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beriem na vedomie, že pred nástupom na rekvalifikačný kurz som povinný uzatvoriť s úradom práce, sociálnych vecí a rodiny dohodu o poskytnutí príspevkov na rekvalifikačný kurz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beriem na vedomie, že na príspevok na rekvalifikačný kurz nie je právny nárok,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rekvalifikačný kurz, </w:t>
            </w:r>
          </w:p>
          <w:p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beriem na vedomie, že jednou z podmienok na poskytnutie príspevku na rekvalifikačný kurz pre uchádzača o zamestnanie, ktorý pred zaradením do evidencie uchádzačov o zamestnanie prevádzkoval alebo vykonával samostatnú zárobkovú činnosť je splnenie podmienok stanovených v § 70 ods. 7 a ods. 8 zákona o službách zamestnanosti,</w:t>
            </w:r>
          </w:p>
          <w:p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som si prečítal „Základné informácie pre uchádzača o zamestnanie“ a súhlasím s ich obsahom,</w:t>
            </w:r>
          </w:p>
          <w:p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beriem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uchádzača o zamestnanie v zmysle zákona o službách zamestnanosti a uvedené osobné údaje ďalej poskytuje orgánom verejnej správy. V prípade akýchkoľvek nejasností, problémov a otázok je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môžné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obrátiťsa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Podpis uchádzača o zamestnanie</w:t>
            </w:r>
          </w:p>
        </w:tc>
      </w:tr>
      <w:tr>
        <w:trPr>
          <w:trHeight w:val="227"/>
        </w:trPr>
        <w:tc>
          <w:tcPr>
            <w:tcW w:w="4475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 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764" w:type="dxa"/>
            <w:gridSpan w:val="3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>
      <w:pPr>
        <w:spacing w:after="0"/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sz w:val="16"/>
        </w:rPr>
        <w:t>____________________________</w:t>
      </w:r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</w:rPr>
        <w:t>*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431"/>
        <w:gridCol w:w="1228"/>
      </w:tblGrid>
      <w:tr>
        <w:trPr>
          <w:trHeight w:val="51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REKVALIFIKAČNÝ KURZ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vyplní poskytovateľ rekvalifikačného kurzu</w:t>
            </w:r>
          </w:p>
        </w:tc>
      </w:tr>
      <w:tr>
        <w:trPr>
          <w:trHeight w:val="11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9"/>
              </w:rPr>
              <w:t>Poskytovateľ rekvalifikačného kurzu</w:t>
            </w:r>
          </w:p>
        </w:tc>
      </w:tr>
      <w:tr>
        <w:trPr>
          <w:trHeight w:val="537"/>
        </w:trPr>
        <w:tc>
          <w:tcPr>
            <w:tcW w:w="9166" w:type="dxa"/>
            <w:gridSpan w:val="10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(PO)/Fyzická osoba (FO)*– Obchodné meno</w:t>
            </w:r>
          </w:p>
        </w:tc>
      </w:tr>
      <w:tr>
        <w:trPr>
          <w:trHeight w:val="537"/>
        </w:trPr>
        <w:tc>
          <w:tcPr>
            <w:tcW w:w="4252" w:type="dxa"/>
            <w:gridSpan w:val="4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Sídlo PO/Miesto podnikania FO* 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>
        <w:trPr>
          <w:trHeight w:val="552"/>
        </w:trPr>
        <w:tc>
          <w:tcPr>
            <w:tcW w:w="2115" w:type="dxa"/>
            <w:gridSpan w:val="2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137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>
              <w:rPr>
                <w:rStyle w:val="Odkaznapoznmkupodiarou"/>
                <w:rFonts w:ascii="Times New Roman" w:hAnsi="Times New Roman" w:cs="Times New Roman"/>
                <w:sz w:val="16"/>
                <w:szCs w:val="18"/>
              </w:rPr>
              <w:footnoteReference w:id="2"/>
            </w:r>
          </w:p>
          <w:p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4162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Mám záujem zrealizovať rekvalifikačný kurz pre uchádzača o zamestnanie </w:t>
            </w:r>
          </w:p>
        </w:tc>
      </w:tr>
      <w:tr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Trvalý/prechodný* 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9"/>
              </w:rPr>
              <w:t>Špecifikácia rekvalifikačného kurzu</w:t>
            </w:r>
          </w:p>
        </w:tc>
      </w:tr>
      <w:tr>
        <w:trPr>
          <w:trHeight w:val="397"/>
        </w:trPr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dokladu o úspešnom  ukončení rekvalifikačného kurzu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5905" w:type="dxa"/>
            <w:gridSpan w:val="7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205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prezenčná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8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dištančná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845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kombinovaná</w:t>
            </w:r>
          </w:p>
        </w:tc>
      </w:tr>
      <w:tr>
        <w:trPr>
          <w:trHeight w:val="336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 (v hod.)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>
        <w:trPr>
          <w:trHeight w:val="33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22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počet dní vyučovania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toho počet dní vyučovania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toho počet dní vyučovania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22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22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kurzovného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*</w:t>
            </w:r>
            <w:proofErr w:type="spellStart"/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áno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*</w:t>
            </w:r>
            <w:proofErr w:type="spellStart"/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  <w:proofErr w:type="spellEnd"/>
          </w:p>
        </w:tc>
      </w:tr>
      <w:tr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realizácie rekvalifikačného kurzu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8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</w:rPr>
              <w:t>*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 rámci</w:t>
            </w:r>
            <w:r>
              <w:rPr>
                <w:rStyle w:val="Odkaznapoznmkupodiarou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9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</w:rPr>
              <w:t>*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mimo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územia Bratislavského samosprávneho kraja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</w:p>
        </w:tc>
      </w:tr>
      <w:tr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Adresa počas prezenčnej formy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realizácie rekvalifikačného kurzu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920"/>
        </w:trPr>
        <w:tc>
          <w:tcPr>
            <w:tcW w:w="4380" w:type="dxa"/>
            <w:gridSpan w:val="5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Vydaná akreditácia/osvedčenie/oprávnenie/registrácia/ súhlasné stanovisko* na rekvalifikačný kurz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4"/>
                <w:szCs w:val="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</w:rPr>
              <w:t>*</w:t>
            </w:r>
            <w:proofErr w:type="spellStart"/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áno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</w:rPr>
              <w:t>*</w:t>
            </w:r>
            <w:proofErr w:type="spellStart"/>
            <w:r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  <w:proofErr w:type="spellEnd"/>
          </w:p>
        </w:tc>
        <w:tc>
          <w:tcPr>
            <w:tcW w:w="4786" w:type="dxa"/>
            <w:gridSpan w:val="5"/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registrácie/súhlasného stanoviska*</w:t>
            </w:r>
          </w:p>
        </w:tc>
      </w:tr>
      <w:tr>
        <w:trPr>
          <w:trHeight w:val="654"/>
        </w:trPr>
        <w:tc>
          <w:tcPr>
            <w:tcW w:w="4380" w:type="dxa"/>
            <w:gridSpan w:val="5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0"/>
            </w:r>
          </w:p>
        </w:tc>
        <w:tc>
          <w:tcPr>
            <w:tcW w:w="4786" w:type="dxa"/>
            <w:gridSpan w:val="5"/>
            <w:shd w:val="clear" w:color="auto" w:fill="auto"/>
            <w:noWrap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1"/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56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Akreditáciu/osvedčenie/oprávnenie/registráciu/súhlasné stanovisko* vydal: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218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450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>
            <w:pPr>
              <w:tabs>
                <w:tab w:val="left" w:pos="4712"/>
              </w:tabs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914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vnútra SR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643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Uviesť názov inej inštitúcie:</w:t>
            </w:r>
          </w:p>
        </w:tc>
      </w:tr>
      <w:tr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</w:rPr>
              <w:t>Vydaná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906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 </w:t>
            </w:r>
            <w:r>
              <w:rPr>
                <w:rFonts w:ascii="Times New Roman" w:hAnsi="Times New Roman"/>
                <w:color w:val="000000" w:themeColor="text1"/>
                <w:sz w:val="19"/>
              </w:rPr>
              <w:t xml:space="preserve">akreditácia   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159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 o</w:t>
            </w:r>
            <w:r>
              <w:rPr>
                <w:rFonts w:ascii="Times New Roman" w:hAnsi="Times New Roman"/>
                <w:color w:val="000000" w:themeColor="text1"/>
                <w:sz w:val="19"/>
              </w:rPr>
              <w:t xml:space="preserve">svedčenie   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590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   </w:t>
            </w:r>
            <w:r>
              <w:rPr>
                <w:rFonts w:ascii="Times New Roman" w:hAnsi="Times New Roman"/>
                <w:color w:val="000000" w:themeColor="text1"/>
                <w:sz w:val="19"/>
              </w:rPr>
              <w:t xml:space="preserve">oprávnenie 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373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</w:t>
            </w:r>
            <w:proofErr w:type="spellStart"/>
            <w:r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>
              <w:rPr>
                <w:rFonts w:ascii="Times New Roman" w:hAnsi="Times New Roman"/>
                <w:color w:val="000000" w:themeColor="text1"/>
                <w:sz w:val="19"/>
              </w:rPr>
              <w:t>registrácia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9"/>
              </w:rPr>
              <w:t xml:space="preserve"> podľa osobitných predpisov</w:t>
            </w:r>
          </w:p>
        </w:tc>
      </w:tr>
      <w:tr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</w:rPr>
              <w:t>Uviesť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osobitný predpis (ak je to relevantné)</w:t>
            </w:r>
            <w:r>
              <w:rPr>
                <w:rFonts w:ascii="Times New Roman" w:hAnsi="Times New Roman"/>
                <w:i/>
                <w:sz w:val="18"/>
              </w:rPr>
              <w:t>:</w:t>
            </w:r>
          </w:p>
        </w:tc>
      </w:tr>
      <w:tr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0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</w:rPr>
              <w:t>Vydané súhlasné stanovisko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675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 </w:t>
            </w:r>
            <w:r>
              <w:rPr>
                <w:rFonts w:ascii="Times New Roman" w:hAnsi="Times New Roman"/>
                <w:color w:val="000000" w:themeColor="text1"/>
                <w:sz w:val="19"/>
              </w:rPr>
              <w:t xml:space="preserve">sektorovej rady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243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 </w:t>
            </w:r>
            <w:r>
              <w:rPr>
                <w:rFonts w:ascii="Times New Roman" w:hAnsi="Times New Roman"/>
                <w:color w:val="000000" w:themeColor="text1"/>
                <w:sz w:val="19"/>
              </w:rPr>
              <w:t xml:space="preserve">stavovskej organizácie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53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* </w:t>
            </w:r>
            <w:r>
              <w:rPr>
                <w:rFonts w:ascii="Times New Roman" w:hAnsi="Times New Roman"/>
                <w:color w:val="000000" w:themeColor="text1"/>
                <w:sz w:val="19"/>
              </w:rPr>
              <w:t>profesijnej organizácie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>
        <w:trPr>
          <w:trHeight w:val="424"/>
        </w:trPr>
        <w:tc>
          <w:tcPr>
            <w:tcW w:w="9166" w:type="dxa"/>
            <w:gridSpan w:val="10"/>
            <w:shd w:val="clear" w:color="auto" w:fill="auto"/>
          </w:tcPr>
          <w:p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Uviesť názov inštitúcie, ktorá vydala súhlasné stanovisko:</w:t>
            </w:r>
          </w:p>
        </w:tc>
      </w:tr>
      <w:tr>
        <w:trPr>
          <w:trHeight w:val="626"/>
        </w:trPr>
        <w:tc>
          <w:tcPr>
            <w:tcW w:w="9166" w:type="dxa"/>
            <w:gridSpan w:val="10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Poskytovateľ rekvalifikačného kurzu je povinný predložiť k požiadavke čitateľnú kópiu akreditácie/osvedčenia/ oprávnenia/registrácie/súhlasného stanoviska sektorovej rady alebo stavovskej organizácie alebo profesijnej organizácie. V prípade, ak bola poskytovateľovi rekvalifikačného kurzu vydaná iba elektronická verzia príslušného dokladu, je povinný uviesť dostupný zdroj (napr.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webstránku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link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), na ktorom je možné tento doklad overiť.</w:t>
            </w:r>
          </w:p>
        </w:tc>
      </w:tr>
      <w:tr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Uviesť zdroj, na ktorom je možné doklad overiť (ak sa doklad nepredkladá v tlačenej podobe):</w:t>
            </w:r>
          </w:p>
        </w:tc>
      </w:tr>
      <w:tr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9"/>
              </w:rPr>
              <w:t>Prehlásenie poskytovateľa rekvalifikačného kurzu</w:t>
            </w:r>
          </w:p>
        </w:tc>
      </w:tr>
      <w:tr>
        <w:trPr>
          <w:trHeight w:val="57"/>
        </w:trPr>
        <w:tc>
          <w:tcPr>
            <w:tcW w:w="9166" w:type="dxa"/>
            <w:gridSpan w:val="10"/>
            <w:shd w:val="clear" w:color="auto" w:fill="auto"/>
            <w:vAlign w:val="center"/>
          </w:tcPr>
          <w:p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Potvrdzujem túto časť požiadavky na žiadosť uchádzača o zamestnanie pre potreby úradu práce, sociálnych vecí a rodiny.</w:t>
            </w:r>
          </w:p>
        </w:tc>
      </w:tr>
      <w:tr>
        <w:trPr>
          <w:trHeight w:val="444"/>
        </w:trPr>
        <w:tc>
          <w:tcPr>
            <w:tcW w:w="9166" w:type="dxa"/>
            <w:gridSpan w:val="10"/>
            <w:shd w:val="clear" w:color="auto" w:fill="auto"/>
            <w:vAlign w:val="center"/>
          </w:tcPr>
          <w:p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Vyhlasujem, že cena za rekvalifikačný kurz uvedená v potvrdení poskytovateľa rekvalifikačného kurzu je primeraná, t.j. zodpovedá obvyklým cenám v danom mieste a čase.</w:t>
            </w:r>
          </w:p>
        </w:tc>
      </w:tr>
      <w:tr>
        <w:trPr>
          <w:trHeight w:val="340"/>
        </w:trPr>
        <w:tc>
          <w:tcPr>
            <w:tcW w:w="9166" w:type="dxa"/>
            <w:gridSpan w:val="10"/>
            <w:shd w:val="clear" w:color="auto" w:fill="auto"/>
            <w:vAlign w:val="center"/>
          </w:tcPr>
          <w:p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Súhlasím, že v prípade vykonania finančnej kontroly na mieste na úrovni uchádzača o zamestnanie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 počas prezenčnej formy rekvalifikačného kurzu</w:t>
            </w:r>
            <w:r>
              <w:rPr>
                <w:rFonts w:ascii="Times New Roman" w:hAnsi="Times New Roman"/>
                <w:sz w:val="18"/>
              </w:rPr>
              <w:t xml:space="preserve"> strpím jej výkon oprávnenými osobami a poskytnem im súčinnosť.</w:t>
            </w:r>
          </w:p>
          <w:p>
            <w:pPr>
              <w:pStyle w:val="Odsekzoznamu"/>
              <w:spacing w:line="276" w:lineRule="auto"/>
              <w:ind w:left="35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 prípade, ak svojim konaním zabránim výkonu kontroly, nebude mi úradom práce, sociálnych vecí a rodiny uhradený príspevok na kurzovné. </w:t>
            </w:r>
          </w:p>
          <w:p>
            <w:pPr>
              <w:pStyle w:val="Odsekzoznamu"/>
              <w:spacing w:after="40" w:line="276" w:lineRule="auto"/>
              <w:ind w:left="357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Ak sa pri kontrole na mieste na úrovni uchádzača o zamestnanie zistí, že rekvalifikačný kurz sa nerealizoval v súlade s údajmi uvedenými v tejto časti požiadavky, je úrad práce, sociálnych vecí a rodiny oprávnený žiadať odo mňa písomné zdôvodnenie a na základe toho rozhodnúť, či mi bude alebo nebude uhradený príspevok na kurzovné.</w:t>
            </w:r>
          </w:p>
        </w:tc>
      </w:tr>
      <w:tr>
        <w:trPr>
          <w:trHeight w:val="412"/>
        </w:trPr>
        <w:tc>
          <w:tcPr>
            <w:tcW w:w="9166" w:type="dxa"/>
            <w:gridSpan w:val="10"/>
            <w:shd w:val="clear" w:color="auto" w:fill="auto"/>
            <w:vAlign w:val="center"/>
          </w:tcPr>
          <w:p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</w:rPr>
              <w:t>Vyhlasujem, že ak budem realizovať rekvalifikačný kurz, resp. jeho časť dištančnou formou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uplatním túto formu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  <w:p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ak má uchádzač o zamestnanie, na základe môjho posúdenia, predpoklady a podmienky na absolvovanie takejto formy vzdelávania,</w:t>
            </w:r>
          </w:p>
          <w:p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primerane,</w:t>
            </w:r>
            <w:r>
              <w:rPr>
                <w:rFonts w:ascii="Times New Roman" w:hAnsi="Times New Roman"/>
                <w:sz w:val="18"/>
              </w:rPr>
              <w:t xml:space="preserve"> v závislosti od zamerania rekvalifikačného kurzu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 a</w:t>
            </w:r>
            <w:r>
              <w:rPr>
                <w:rFonts w:ascii="Times New Roman" w:hAnsi="Times New Roman"/>
                <w:sz w:val="18"/>
              </w:rPr>
              <w:t xml:space="preserve"> v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 súlade s vydanou akreditáciou/osvedčením/</w:t>
            </w:r>
          </w:p>
          <w:p>
            <w:pPr>
              <w:pStyle w:val="Odsekzoznamu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oprávnením/registráciou/súhlasným stanoviskom,</w:t>
            </w:r>
          </w:p>
          <w:p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>
        <w:trPr>
          <w:trHeight w:val="417"/>
        </w:trPr>
        <w:tc>
          <w:tcPr>
            <w:tcW w:w="9166" w:type="dxa"/>
            <w:gridSpan w:val="10"/>
            <w:shd w:val="clear" w:color="auto" w:fill="auto"/>
            <w:vAlign w:val="center"/>
          </w:tcPr>
          <w:p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Potvrdzujem, že som si prečítal „Základné informácie pre poskytovateľa rekvalifikačného kurzu“ a súhlasím s ich obsahom.</w:t>
            </w:r>
          </w:p>
        </w:tc>
      </w:tr>
      <w:tr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Podpis poskytovateľa rekvalifikačného kurzu </w:t>
            </w:r>
          </w:p>
        </w:tc>
      </w:tr>
      <w:tr>
        <w:trPr>
          <w:trHeight w:val="907"/>
        </w:trPr>
        <w:tc>
          <w:tcPr>
            <w:tcW w:w="2098" w:type="dxa"/>
            <w:vMerge w:val="restart"/>
            <w:shd w:val="clear" w:color="auto" w:fill="auto"/>
            <w:hideMark/>
          </w:tcPr>
          <w:p>
            <w:pPr>
              <w:rPr>
                <w:rFonts w:ascii="Times New Roman" w:hAnsi="Times New Roman"/>
                <w:b/>
                <w:color w:val="000000" w:themeColor="text1"/>
                <w:sz w:val="17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</w:rPr>
              <w:t xml:space="preserve">Dátum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7"/>
              </w:rPr>
              <w:t>vystavenia</w:t>
            </w:r>
          </w:p>
        </w:tc>
        <w:tc>
          <w:tcPr>
            <w:tcW w:w="4449" w:type="dxa"/>
            <w:gridSpan w:val="6"/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Zodpovedný zamestnanec poskytovateľa rekvalifikačného kurzu, ktorý vystavil toto potvrdenie </w:t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(titul, meno a priezvisko)</w:t>
            </w:r>
          </w:p>
        </w:tc>
        <w:tc>
          <w:tcPr>
            <w:tcW w:w="2619" w:type="dxa"/>
            <w:gridSpan w:val="3"/>
            <w:vMerge w:val="restart"/>
            <w:shd w:val="clear" w:color="auto" w:fill="auto"/>
            <w:hideMark/>
          </w:tcPr>
          <w:p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</w:rPr>
              <w:t>Odtlačok pečiatky poskytovateľa  rekvalifikačného kurzu a podpis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>
        <w:trPr>
          <w:trHeight w:val="632"/>
        </w:trPr>
        <w:tc>
          <w:tcPr>
            <w:tcW w:w="2098" w:type="dxa"/>
            <w:vMerge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>
          <w:headerReference w:type="default" r:id="rId9"/>
          <w:footerReference w:type="default" r:id="rId10"/>
          <w:type w:val="continuous"/>
          <w:pgSz w:w="11906" w:h="16838" w:code="9"/>
          <w:pgMar w:top="1276" w:right="1418" w:bottom="1021" w:left="1418" w:header="227" w:footer="0" w:gutter="0"/>
          <w:cols w:space="708"/>
          <w:docGrid w:linePitch="360"/>
        </w:sectPr>
      </w:pPr>
    </w:p>
    <w:p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Príloha č. 1 Požiadavky na poskytnutie príspevku na rekvalifikačný kurz</w:t>
      </w:r>
    </w:p>
    <w:tbl>
      <w:tblPr>
        <w:tblStyle w:val="Mriekatabuky1"/>
        <w:tblW w:w="92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30"/>
        <w:gridCol w:w="1699"/>
        <w:gridCol w:w="632"/>
        <w:gridCol w:w="2401"/>
      </w:tblGrid>
      <w:tr>
        <w:trPr>
          <w:trHeight w:val="36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>
              <w:rPr>
                <w:b/>
                <w:sz w:val="22"/>
                <w:szCs w:val="22"/>
                <w:lang w:eastAsia="cs-CZ"/>
              </w:rPr>
              <w:t xml:space="preserve">Ústredie </w:t>
            </w:r>
            <w:r>
              <w:rPr>
                <w:b/>
                <w:bCs/>
                <w:sz w:val="22"/>
                <w:szCs w:val="22"/>
                <w:lang w:eastAsia="cs-CZ"/>
              </w:rPr>
              <w:t>práce</w:t>
            </w:r>
            <w:r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>
        <w:trPr>
          <w:trHeight w:val="38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Úrad práce, </w:t>
            </w:r>
            <w:r>
              <w:rPr>
                <w:bCs/>
                <w:sz w:val="22"/>
                <w:szCs w:val="22"/>
                <w:lang w:eastAsia="cs-CZ"/>
              </w:rPr>
              <w:t>sociálnych</w:t>
            </w:r>
            <w:r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>
        <w:trPr>
          <w:trHeight w:val="299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caps/>
                <w:sz w:val="28"/>
                <w:szCs w:val="28"/>
                <w:lang w:eastAsia="cs-CZ"/>
              </w:rPr>
              <w:t xml:space="preserve">v  y  h  l  á  s  e  n  i  e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Meno</w:t>
            </w:r>
          </w:p>
          <w:p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Priezvisko</w:t>
            </w:r>
          </w:p>
          <w:p>
            <w:pPr>
              <w:rPr>
                <w:szCs w:val="24"/>
                <w:lang w:eastAsia="cs-CZ"/>
              </w:rPr>
            </w:pPr>
          </w:p>
        </w:tc>
        <w:tc>
          <w:tcPr>
            <w:tcW w:w="2401" w:type="dxa"/>
          </w:tcPr>
          <w:p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Titul</w:t>
            </w:r>
          </w:p>
          <w:p>
            <w:pPr>
              <w:rPr>
                <w:szCs w:val="24"/>
                <w:lang w:eastAsia="cs-CZ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213" w:type="dxa"/>
            <w:gridSpan w:val="5"/>
            <w:noWrap/>
          </w:tcPr>
          <w:p>
            <w:pPr>
              <w:rPr>
                <w:szCs w:val="24"/>
                <w:lang w:eastAsia="cs-CZ"/>
              </w:rPr>
            </w:pPr>
            <w:r>
              <w:rPr>
                <w:szCs w:val="24"/>
              </w:rPr>
              <w:t>Trvalý/prechodný pobyt</w:t>
            </w:r>
            <w:r>
              <w:rPr>
                <w:bCs/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(ulica, obec, číslo PSČ)</w:t>
            </w:r>
            <w:r>
              <w:rPr>
                <w:b/>
                <w:szCs w:val="24"/>
                <w:vertAlign w:val="superscript"/>
              </w:rPr>
              <w:t xml:space="preserve"> </w:t>
            </w:r>
          </w:p>
          <w:p>
            <w:pPr>
              <w:rPr>
                <w:szCs w:val="24"/>
                <w:lang w:eastAsia="cs-CZ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033" w:type="dxa"/>
            <w:gridSpan w:val="2"/>
            <w:noWrap/>
            <w:hideMark/>
          </w:tcPr>
          <w:p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Telefonický kontakt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213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213" w:type="dxa"/>
            <w:gridSpan w:val="5"/>
            <w:noWrap/>
            <w:vAlign w:val="center"/>
          </w:tcPr>
          <w:p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209" w:type="dxa"/>
            <w:gridSpan w:val="5"/>
            <w:noWrap/>
          </w:tcPr>
          <w:p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spoločník obchodnej spoločnosti</w:t>
            </w:r>
          </w:p>
          <w:p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konateľ obchodnej spoločnosti</w:t>
            </w:r>
          </w:p>
          <w:p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člen dozornej rady obchodnej spoločnosti</w:t>
            </w:r>
          </w:p>
          <w:p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člen predstavenstva obchodnej spoločnosti</w:t>
            </w:r>
          </w:p>
          <w:p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>
              <w:rPr>
                <w:rStyle w:val="Odkaznapoznmkupodiarou"/>
                <w:sz w:val="22"/>
                <w:szCs w:val="22"/>
                <w:lang w:eastAsia="cs-CZ"/>
              </w:rPr>
              <w:footnoteReference w:id="12"/>
            </w:r>
          </w:p>
          <w:p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>
              <w:rPr>
                <w:rStyle w:val="Odkaznapoznmkupodiarou"/>
                <w:sz w:val="22"/>
                <w:szCs w:val="22"/>
                <w:lang w:eastAsia="cs-CZ"/>
              </w:rPr>
              <w:footnoteReference w:id="13"/>
            </w:r>
          </w:p>
          <w:p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>
            <w:pPr>
              <w:ind w:left="159"/>
              <w:jc w:val="both"/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Súčasne vyhlasujem, že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>
            <w:pPr>
              <w:ind w:left="159"/>
              <w:jc w:val="both"/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Boli mi pridelené tieto identifikačné údaje</w:t>
            </w:r>
            <w:r>
              <w:rPr>
                <w:rStyle w:val="Odkaznapoznmkupodiarou"/>
                <w:sz w:val="22"/>
                <w:szCs w:val="24"/>
                <w:lang w:eastAsia="cs-CZ"/>
              </w:rPr>
              <w:footnoteReference w:id="14"/>
            </w:r>
            <w:r>
              <w:rPr>
                <w:sz w:val="22"/>
                <w:szCs w:val="24"/>
                <w:lang w:eastAsia="cs-CZ"/>
              </w:rPr>
              <w:t>:</w:t>
            </w:r>
          </w:p>
          <w:p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IČO: </w:t>
            </w:r>
            <w:r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  <w:jc w:val="center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noWrap/>
          </w:tcPr>
          <w:p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 §  221, § 225, § 261 zákona č. 300/2005 Z. z. Trestného zákona v znení neskorších predpisov.</w:t>
            </w:r>
          </w:p>
          <w:p>
            <w:pPr>
              <w:jc w:val="both"/>
              <w:rPr>
                <w:sz w:val="18"/>
                <w:szCs w:val="24"/>
                <w:lang w:eastAsia="cs-CZ"/>
              </w:rPr>
            </w:pPr>
            <w:r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  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4728" w:type="dxa"/>
            <w:gridSpan w:val="3"/>
            <w:shd w:val="clear" w:color="auto" w:fill="auto"/>
          </w:tcPr>
          <w:p>
            <w:pPr>
              <w:rPr>
                <w:bCs/>
                <w:sz w:val="22"/>
                <w:szCs w:val="24"/>
              </w:rPr>
            </w:pPr>
            <w:r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>
              <w:rPr>
                <w:bCs/>
                <w:sz w:val="22"/>
                <w:szCs w:val="24"/>
              </w:rPr>
              <w:t>UoZ</w:t>
            </w:r>
            <w:proofErr w:type="spellEnd"/>
          </w:p>
          <w:p>
            <w:pPr>
              <w:rPr>
                <w:sz w:val="16"/>
                <w:szCs w:val="16"/>
                <w:lang w:eastAsia="cs-CZ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>
        <w:trPr>
          <w:trHeight w:val="2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>ZÁKLADNÉ INFORMÁCIE PRE UCHÁDZAČA O ZAMESTNANIE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4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“)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si na tento účel zvolí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bude akceptovaný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rekvalifikačný kurz nevyhľadáva a ani nezabezpečuje komunikáciu s poskytovateľom rekvalifikačného kurzu.</w:t>
            </w:r>
          </w:p>
          <w:p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rekvalifikačné kurzy nepovažujú kurzy na rozvoj komunikačných, počítačových, manažérskych, sociálnych, podnikateľských a jazykových kompetencií. Úrad práce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na rekvalifikačný kurz kurzy zamerané na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na  rekvalifikačný kurz kurzy realizované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prezenčnou, dištančnou alebo kombinovanou formou.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 závislosti od epidemiologickej situácie môže byť uprednostnená podpora dištančnej formy rekvalifikačných kurzov.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 je možné absolvovať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si sám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z verejne dostupných rekvalifikačných kurzov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konkrétny kurz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, o ktorý má záujem.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Nie je možné, aby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požiadal o poskytnutie príspevku na rekvalifikačný kurz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ak mu v priebehu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predchádzajúcich 5 rokov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uhradil rovnaký rekvalifikačný kurz v zmysle § 54/§46 zákona č. 5/2004 Z. z. o službách zamestnanosti a o zmene a doplnení niektorých zákonov v znení neskorších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predpisov (ďalej len „zákon o službách zamestnanosti“)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následne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rekvalifikačný kurz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prípade, ak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nepredkladá požiadavku na úrad práce osobne, ale zasiela ju napr. poštou, rozhodujúci je dátum doručenia na úrad.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ktorú na žiadosť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vyplní a potvrdí vybraný poskytovateľ rekvalifikačného kurzu.</w:t>
            </w:r>
          </w:p>
          <w:p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v ktorom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uvedie, či pred zaradením do evidencie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činnosť. Podmienkou na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poskytnutie príspevku na rekvalifikačný kurz v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 zmysle § 70 ods. 7 a 8 zákona o službách zamestnanosti žiadateľovi, ktorým je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je, že:</w:t>
            </w:r>
          </w:p>
          <w:p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má splnené daňové povinnosti podľa zákona č. 595/2003 Z. z. o dani z príjmov v znení neskorších predpisov,</w:t>
            </w:r>
          </w:p>
          <w:p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má splnené povinnosti odvodu preddavku  na poistné na verejné zdravotné poistenie, poistného na sociálne poistenie a povinných príspevkov na starobné dôchodkové sporenie,</w:t>
            </w:r>
          </w:p>
          <w:p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 žiadosti,</w:t>
            </w:r>
          </w:p>
          <w:p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nemá voči úradu práce splatné finančné záväzky,</w:t>
            </w:r>
          </w:p>
          <w:p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nie je v konkurze, likvidácii, nútenej správe alebo nemá určený splátkový kalendár podľa zákona č.7/2005 Z. z. o konkurze a reštrukturalizácii a o zmene a doplnení niektorých zákonov v znení neskorších predpisov,</w:t>
            </w:r>
          </w:p>
          <w:p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písm. a) až e) zisťuje úrad práce*. Splnenie podmienok podľa písm. a) až c) môže preukázať aj žiadateľ. Splnenie podmienky podľa písm. f)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preukáže vyhlásením.</w:t>
            </w:r>
          </w:p>
          <w:p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* V zmysle § 1 ods. 7 zákona č. 177/2018 Z. z. proti byrokracii platí, že ak z technických dôvodov nie je možné získať údaje alebo výpisy z 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na príspevky na rekvalifikačný kurz nie je právny nárok, nie sú automaticky schválené každému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 ne požiada. 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rekvalifikačný kurz.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Súčasťou posúdenia úradom práce je aj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cena uvedená na potvrdení poskytovateľa rekvalifikačného kurzu spĺňa odporúčané maximálne cenové limity,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resp. či poskytovateľ rekvalifikačného kurzu žiada o uplatnenie špecifickej trhovej ceny.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V prípade, ak nie je možné z názvu kurzu jednoznačne posúdiť jeho obsahové zameranie, je vecne príslušný zamestnanec úradu oprávnený požiadať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(modulov) bolo možné jednoznačne určiť, ktorá časť prevláda a na základe toho zaradiť kurz do príslušnej kategórie.</w:t>
            </w:r>
          </w:p>
          <w:p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Ak úrad práce požiadavku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schváli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uzatvorí 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dohodu o poskytnutí príspevkov na rekvalifikačný kurz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„dohoda“)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Za oprávnené výdavky na rekvalifikačný kurz sa považujú príspevok na rekvalifikačný kurz v hodnote kurzovného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„príspevok na kurzovné“)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 príspevok na úhradu časti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výdavkov súvisiacich s účasťou na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rekvalifikačnom kurze – cestovné a stravné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 xml:space="preserve">(ďalej len „príspevok na cestovné a stravné“).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Príspevok na kurzovné je maximálne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v hodnote kurzovného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absolvuje v jeden (ten istý) deň vyučovanie prezenčnou aj dištančnou formou (napr. doobeda prezenčne a poobede dištančne), úrad neuhradí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príspevok na cestovné a stravné za tento deň vyučovania. Z uvedeného dôvodu sa neodporúča kombinovať prezenčnú a dištančnú formu v jeden (ten istý) deň vyučovania.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Bez uzatvorenia dohody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nie je možné príspevky na rekvalifikačný kurz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poskytnúť.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a úradu práce pri poskytovaní príspevkov na rekvalifikačný kurz.</w:t>
            </w:r>
          </w:p>
          <w:p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Ako súčasť uzatvorenej dohody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formulár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REPAS+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rekvalifikačného kurzu o počte absolvovaných dní kurzu, mieste realizácie kurzu a dochádzke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rekvalifikačného kurzu najneskôr v deň začatia kurzu. Formulár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rekvalifikačného kurzu 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uzatvoril s úradom práce, bude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uhradený príspevok na kurzovné a príspevok na cestovné a stravné za dni vyučovania absolvované výlučne  prezenčnou formou.</w:t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môžete získať priamo na úrade práce, resp. na webovej stránke </w:t>
            </w:r>
            <w:hyperlink r:id="rId11" w:history="1">
              <w:r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>
          <w:footerReference w:type="default" r:id="rId12"/>
          <w:footnotePr>
            <w:numRestart w:val="eachSect"/>
          </w:footnotePr>
          <w:type w:val="continuous"/>
          <w:pgSz w:w="11906" w:h="16838" w:code="9"/>
          <w:pgMar w:top="871" w:right="1418" w:bottom="85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>
        <w:trPr>
          <w:trHeight w:val="158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ZÁKLADNÉ INFORMÁCIE PRE POSKYTOVATEĽA REKVALIFIKAČNÉHO KURZU</w:t>
            </w:r>
          </w:p>
        </w:tc>
      </w:tr>
      <w:tr>
        <w:trPr>
          <w:trHeight w:val="39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“)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si na tento účel zvolí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bude akceptovaný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rekvalifikačný kurz nevyhľadáva a ani nezabezpečuje komunikáciu s poskytovateľom rekvalifikačného kurzu.</w:t>
            </w:r>
          </w:p>
          <w:p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rekvalifikačné kurzy nepovažujú kurzy na rozvoj komunikačných, počítačových, manažérskych, sociálnych, podnikateľských a jazykových kompetencií. Úrad práce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na rekvalifikačný kurz kurzy zamerané na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na rekvalifikačný kurz kurzy realizované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prezenčnou, dištančnou alebo kombinovanou formou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. Neodporúča sa uplatňovať prezenčnú a dištančnú formu v jeden (ten istý) deň vyučovania. V závislosti od epidemiologickej situácie môže byť uprednostnená podpora rekvalifikačných kurzov, ktoré je možné realizovať dištančnou formou. V prípade dištančnej formy sa nevyžaduje priama fyzická účasť na vzdelávaní – vyučujúci (lektor) a študujúci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) sú oddelení v čase a/alebo mieste.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musí mať, na základe posúdenia poskytovateľa rekvalifikačného kurzu, predpoklady a podmienky na absolvovanie takejto formy vzdelávania. Vzdelávanie musí byť uskutočňované tak, aby bol aj v prípade uplatnenia dištančnej formy skutočne naplnený a overený cieľ vzdelávania a aby bolo v prípade potreby možné vierohodne preukázať, že učebný plán a učebné osnovy boli v požadovanej miere prebrané a riadne zdokumentované. Za primerané uplatňovanie dištančnej formy vzdelávania,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v závislosti od zamerania rekvalifikačného kurzu a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súlade s vydanou akreditáciou/osvedčením/oprávnením/registráciou/súhlasným stanoviskom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je zodpovedný poskytovateľ kurzu.</w:t>
            </w:r>
          </w:p>
          <w:p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 je možné absolvovať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</w:p>
          <w:p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si z verejne dostupných rekvalifikačných kurzov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konkrétny kurz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o ktorý má záujem, a následne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predloží úradu práce požiadavku na poskytnutie príspevku na rekvalifikačný kurz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na predpísanom formulári. V prípade záujmu poskytovateľa rekvalifikačného kurzu o zrealizovanie kurzu pre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vyplní časť B formulára požiadavky.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 ubytovanie pre lektora, prípadne iné typy výdavkov bezprostredne súvisiacich s kurzom. Jednotlivé zložky ceny za osobohodinu sa uplatňujú primerane v závislosti od formy rekvalifikačného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kurzu.Cena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za osobohodinu nezahŕňa cestovné, stravné a ubytovanie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Ak sa vyžaduje absolvovanie záverečnej skúšky, ktorá je spoplatnená, nie je možné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navyšovať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predpokladanú maximálnu cenu kurzovného v prípade, ak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 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Pri stanovovaní predpokladaného dátumu ukončenia kurzu je nevyhnutné, aby poskytovateľ rekvalifikačného kurzu zohľadnil rozsah kurzu a čas potrebný na vydanie dokladu o úspešnom ukončení kurzu, a to aj v prípade, ak tento doklad vydáva iný oprávnený subjekt. Bez predloženia dokladu o úspešnom ukončení rekvalifikačného kurzu nebude možné kurzovné uhradiť.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 ne požiada. 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rekvalifikačný kurz.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V prípade, ak nie je možné z názvu kurzu jednoznačne posúdiť jeho obsahové zameranie, je vecne príslušný zamestnanec úradu oprávnený požiadať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(modulov) bolo možné jednoznačne určiť, ktorá časť prevláda a na základe toho zaradiť kurz do príslušnej kategórie.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rekvalifikačného kurzu uvedie v časti B požiadavky, spĺňa odporúčané maximálne cenové limity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3" w:history="1">
              <w:r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),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resp. či poskytovateľ rekvalifikačného kurzu žiada o uplatnenie špecifickej trhovej ceny.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 uplatnenie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rekvalifikačného kurzu povinný predložiť k požiadavke relevantné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 z akého dôvodu nie je možné dodržať odporúčané maximálne cenové limity) a relevantný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rekvalifikačného kurzu cenový prieskum:</w:t>
            </w:r>
          </w:p>
          <w:p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rekvalifikačného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 poskytovateľ rekvalifikačného kurzu predloží celú komunikáciu s týmito poskytovateľmi rekvalifikačného kurzu, ktorých oslovil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>
            <w:pPr>
              <w:pStyle w:val="Odsekzoznamu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rekvalifikačného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rekvalifikačného kurzu predloží „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rekvalifikačných kurzov.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rekvalifikačný kurz.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Ako súčasť dohody o poskytnutí príspevkov na rekvalifikačný kurz,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REPAS+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Špecifikácia zrealizovaného rekvalifikačného kurzu,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ktoré je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rekvalifikačného kurzu najneskôr v deň začatia kurzu, ktorý ho vyplní po ukončení rekvalifikačného kurzu ako prílohu k faktúre. V prípade, ak ich nepredloží, poskytovateľ rekvalifikačného kurzu je oprávnený si tieto formuláre od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vyžiadať. Formulár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rekvalifikačný kurz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rekvalifikačného kurzu.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prerušiť alebo predčasne ukončiť rekvalifikačný kurz, v zmysle ktorých mu vzniká nárok len na  alikvotnú časť príspevkov na rekvalifikačný kurz. V dohode sú detailne vyšpecifikované práva a povinnosti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úradu práce pri poskytovaní príspevkov na rekvalifikačný kurz.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 splnení všetkých podmienok úrad práce uhradí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rekvalifikačného kurzu.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webovej stránke </w:t>
            </w:r>
            <w:hyperlink r:id="rId14" w:history="1">
              <w:r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>
      <w:pPr>
        <w:tabs>
          <w:tab w:val="left" w:pos="248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>
      <w:headerReference w:type="default" r:id="rId15"/>
      <w:footerReference w:type="default" r:id="rId16"/>
      <w:pgSz w:w="11906" w:h="16838" w:code="9"/>
      <w:pgMar w:top="1305" w:right="1418" w:bottom="709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 projekt sa realizuje vďaka podpore z Európskeho sociálneho fondu v rámci Operačného programu Ľudské zdroje</w:t>
    </w:r>
  </w:p>
  <w:p>
    <w:pPr>
      <w:tabs>
        <w:tab w:val="center" w:pos="4536"/>
        <w:tab w:val="right" w:pos="9072"/>
      </w:tabs>
      <w:spacing w:after="0"/>
      <w:jc w:val="center"/>
      <w:rPr>
        <w:color w:val="FF0000"/>
        <w:sz w:val="16"/>
        <w:szCs w:val="16"/>
      </w:rPr>
    </w:pPr>
    <w:proofErr w:type="spellStart"/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  <w:r>
      <w:rPr>
        <w:color w:val="FF0000"/>
        <w:sz w:val="16"/>
        <w:szCs w:val="16"/>
      </w:rPr>
      <w:t> </w:t>
    </w:r>
  </w:p>
  <w:p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r>
      <w:rPr>
        <w:color w:val="FF0000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 projekt sa realizuje vďaka podpore z Európskeho sociálneho fondu v rámci Operačného programu Ľudské zdroje</w:t>
    </w:r>
  </w:p>
  <w:p>
    <w:pPr>
      <w:tabs>
        <w:tab w:val="center" w:pos="4536"/>
        <w:tab w:val="right" w:pos="9072"/>
      </w:tabs>
      <w:spacing w:after="6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proofErr w:type="spellStart"/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>
      <w:rPr>
        <w:color w:val="FF0000"/>
        <w:sz w:val="16"/>
        <w:szCs w:val="16"/>
      </w:rPr>
      <w:t> 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4"/>
        <w:szCs w:val="4"/>
      </w:rPr>
    </w:pPr>
  </w:p>
  <w:p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 projekt sa realizuje vďaka podpore z Európskeho sociálneho fondu v rámci Operačného programu Ľudské zdroje</w:t>
    </w:r>
  </w:p>
  <w:p>
    <w:pPr>
      <w:tabs>
        <w:tab w:val="center" w:pos="4536"/>
        <w:tab w:val="right" w:pos="9072"/>
      </w:tabs>
      <w:spacing w:after="40" w:line="240" w:lineRule="auto"/>
      <w:jc w:val="center"/>
      <w:rPr>
        <w:color w:val="FF0000"/>
        <w:sz w:val="10"/>
        <w:szCs w:val="10"/>
      </w:rPr>
    </w:pPr>
    <w:proofErr w:type="spellStart"/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  <w:r>
      <w:rPr>
        <w:color w:val="FF0000"/>
        <w:sz w:val="10"/>
        <w:szCs w:val="10"/>
      </w:rPr>
      <w:t>  </w:t>
    </w:r>
  </w:p>
  <w:p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Textpoznmkypodiarou"/>
        <w:rPr>
          <w:i/>
        </w:rPr>
      </w:pPr>
      <w:r>
        <w:t xml:space="preserve">* </w:t>
      </w:r>
      <w:r>
        <w:rPr>
          <w:i/>
        </w:rPr>
        <w:t>Vyberte relevantnú možnosť</w:t>
      </w:r>
    </w:p>
    <w:p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Pri poskytovaní príspevku na kurzovné na rekvalifikačný kurz sa neuplatňuje oslobodenie od dane z pridanej hodnoty podľa § 31 ods. 1 písm. c) zákona č. 222/2004 Z. z. o dani z pridanej hodnoty v znení neskorších predpisov.</w:t>
      </w:r>
    </w:p>
  </w:footnote>
  <w:footnote w:id="3">
    <w:p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Vypĺňa len platiteľ DPH.</w:t>
      </w:r>
    </w:p>
  </w:footnote>
  <w:footnote w:id="4">
    <w:p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Vypĺňa sa konkrétny názov dokladu o úspešnom ukončení rekvalifikačného kurzu (napr. certifikát, osvedčenie, preukaz o odbornej spôsobilosti        a pod.), ktorý bude po úspešnom ukončení rekvalifikačného kurzu vydaný uchádzačovi o zamestnanie, na základe absolvovania záverečnej skúšky, ak sa vyžaduje</w:t>
      </w:r>
      <w:r>
        <w:rPr>
          <w:b/>
          <w:i/>
        </w:rPr>
        <w:t xml:space="preserve">. </w:t>
      </w:r>
      <w:r>
        <w:rPr>
          <w:i/>
        </w:rPr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5">
    <w:p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Platiteľ DPH uvádza sumu s DPH a neplatiteľ DPH uvádza sumu, ktorá je pre neho konečná. Suma sa uvádza v eur s presnosťou na 2 desatinné miesta.</w:t>
      </w:r>
    </w:p>
  </w:footnote>
  <w:footnote w:id="6">
    <w:p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Konečná predpokladaná maximálna cena kurzovného sa vypočíta vynásobením konečnej ceny za osobohodinu a celkového rozsahu rekvalifikačného kurzu</w:t>
      </w:r>
      <w:r>
        <w:rPr>
          <w:rFonts w:eastAsia="Times New Roman"/>
          <w:i/>
        </w:rPr>
        <w:t xml:space="preserve"> </w:t>
      </w:r>
      <w:r>
        <w:rPr>
          <w:i/>
        </w:rPr>
        <w:t>(v hod.).</w:t>
      </w:r>
    </w:p>
  </w:footnote>
  <w:footnote w:id="7">
    <w:p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Vypĺňa sa na základe posúdenia poskytovateľa, len v prípade, ak bude uplatnená dištančná alebo kombinovaná forma rekvalifikačného kurzu.</w:t>
      </w:r>
    </w:p>
  </w:footnote>
  <w:footnote w:id="8">
    <w:p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</w:t>
      </w:r>
      <w:proofErr w:type="spellStart"/>
      <w:r>
        <w:rPr>
          <w:i/>
        </w:rPr>
        <w:t>Vprípade</w:t>
      </w:r>
      <w:proofErr w:type="spellEnd"/>
      <w:r>
        <w:rPr>
          <w:i/>
        </w:rPr>
        <w:t xml:space="preserve">, ak bude kurz realizovaný dištančnou formou, za miesto realizácie kurzu sa považuje miesto trvalého pobytu uchádzača o zamestnanie; sídlo poskytovateľa rekvalifikačného kurzu nie je rozhodujúce. </w:t>
      </w:r>
    </w:p>
  </w:footnote>
  <w:footnote w:id="9">
    <w:p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V prípade realizácie rekvalifikačného kurzu na území Bratislavského samosprávneho kraja bude požiadavka na rekvalifikačný kurz zamietnutá z dôvodu územnej neoprávnenosti.</w:t>
      </w:r>
    </w:p>
  </w:footnote>
  <w:footnote w:id="10">
    <w:p>
      <w:pPr>
        <w:pStyle w:val="Textpoznmkypodiarou"/>
        <w:rPr>
          <w:i/>
        </w:rPr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V prípade, ak bola platnosť pôvodne vydaného dokladu predĺžená, uvedie sa dátum, ktorým bolo predĺženie potvrdené</w:t>
      </w:r>
    </w:p>
  </w:footnote>
  <w:footnote w:id="11">
    <w:p>
      <w:pPr>
        <w:pStyle w:val="Textpoznmkypodiarou"/>
        <w:rPr>
          <w:i/>
        </w:rPr>
      </w:pPr>
      <w:r>
        <w:rPr>
          <w:i/>
          <w:vertAlign w:val="superscript"/>
        </w:rPr>
        <w:footnoteRef/>
      </w:r>
      <w:r>
        <w:rPr>
          <w:i/>
        </w:rPr>
        <w:t xml:space="preserve"> Dátum ukončenia platnosti akreditácie/osvedčenia/oprávnenia/registrácie/</w:t>
      </w:r>
      <w:proofErr w:type="spellStart"/>
      <w:r>
        <w:rPr>
          <w:i/>
        </w:rPr>
        <w:t>súhasného</w:t>
      </w:r>
      <w:proofErr w:type="spellEnd"/>
      <w:r>
        <w:rPr>
          <w:i/>
        </w:rPr>
        <w:t xml:space="preserve"> stanoviska musí byť väčší alebo rovný ako najneskorší dátum ukončenia  rekvalifikačného kurzu (najneskorší dátum ukončenia platnosti: predpokladaný dátum ukončenia rekvalifikačného kurzu + 15 kalendárnych dní).</w:t>
      </w:r>
    </w:p>
  </w:footnote>
  <w:footnote w:id="12">
    <w:p>
      <w:pPr>
        <w:pStyle w:val="Textpoznmkypodiarou"/>
      </w:pPr>
      <w:r>
        <w:rPr>
          <w:rStyle w:val="Odkaznapoznmkupodiarou"/>
        </w:rPr>
        <w:footnoteRef/>
      </w:r>
      <w:r>
        <w:t xml:space="preserve"> Napríklad zákon č. 78/1992 Zb. o daňových poradcoch a Slovenskej komore daňových poradcov v znení neskorších predpisov, zákon č. 138/1992 Zb. o autorizovaných architektoch a autorizovaných stavebných inžinieroch v znení neskorších predpisov, zákon č. 323/1992 Zb. o notároch            a notárskej činnosti (Notársky poriadok) v znení neskorších predpisov, zákon č. 199/1994 Z. z. o psychologickej činnosti a o Slovenskej komore psychológov v znení zákona č. 578/2004 Z. z., zákon č. 200/1994 Z. z. o Komore reštaurátorov a o výkone reštaurátorskej činnosti jej členov           v znení zákona č. 136/2010 Z. z., zákon č. 216/1995 Z. z. o Komore geodetov a kartografov v znení neskorších predpisov, zákon č. 586/2003 Z. z.  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    o ochranných známkach v znení zákona č. 577/2001 Z. z. a zákona č. 14/2004 Z. z. v znení neskorších predpisov, zákon č. 442/2004 Z. z.                o súkromných veterinárnych lekároch, o Komore veterinárnych lekárov Slovenskej republiky a o zmene a doplnení zákona č. 488/2002 Z. z.             o veterinárnej starostlivosti a o zmene niektorých zákonov v znení neskorších predpisov v znení neskorších predpisov, zákon č. 578/2004 Z. z.         o poskytovateľoch zdravotnej starostlivosti, zdravotníckych pracovníkoch, stavovských organizáciách v zdravotníctve a o zmene a doplnení niektorých zákonov v znení neskorších predpisov, zákon č. 540/2007 Z. z. o audítoroch, audite a dohľade nad výkonom auditu a o zmene a doplnení zákona č. 431/2002 Z. z. o účtovníctve v znení neskorších predpisov v znení neskorších predpisov.</w:t>
      </w:r>
    </w:p>
  </w:footnote>
  <w:footnote w:id="13">
    <w:p>
      <w:pPr>
        <w:pStyle w:val="Textpoznmkypodiarou"/>
      </w:pPr>
      <w:r>
        <w:rPr>
          <w:rStyle w:val="Odkaznapoznmkupodiarou"/>
        </w:rPr>
        <w:footnoteRef/>
      </w:r>
      <w:r>
        <w:t xml:space="preserve"> § 12a až 12e zákona č. 105/1990 Zb. o súkromnom podnikaní občanov v znení zákona č. 219/1991 Zb.</w:t>
      </w:r>
    </w:p>
  </w:footnote>
  <w:footnote w:id="14">
    <w:p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>
          <wp:extent cx="4993640" cy="429260"/>
          <wp:effectExtent l="0" t="0" r="0" b="889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</w:p>
  <w:p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7F21"/>
    <w:multiLevelType w:val="hybridMultilevel"/>
    <w:tmpl w:val="869A321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7">
    <w:nsid w:val="19922F4D"/>
    <w:multiLevelType w:val="hybridMultilevel"/>
    <w:tmpl w:val="BDEEF40A"/>
    <w:lvl w:ilvl="0" w:tplc="C44E718A">
      <w:start w:val="1"/>
      <w:numFmt w:val="bullet"/>
      <w:lvlText w:val="•"/>
      <w:lvlJc w:val="left"/>
      <w:pPr>
        <w:ind w:left="1286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71F24"/>
    <w:multiLevelType w:val="hybridMultilevel"/>
    <w:tmpl w:val="EBD0281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>
    <w:nsid w:val="35E26C4A"/>
    <w:multiLevelType w:val="multilevel"/>
    <w:tmpl w:val="4DCC1F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C2C91"/>
    <w:multiLevelType w:val="hybridMultilevel"/>
    <w:tmpl w:val="E9785C7E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D4A13"/>
    <w:multiLevelType w:val="hybridMultilevel"/>
    <w:tmpl w:val="0C2AF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9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9"/>
  </w:num>
  <w:num w:numId="5">
    <w:abstractNumId w:val="0"/>
  </w:num>
  <w:num w:numId="6">
    <w:abstractNumId w:val="16"/>
  </w:num>
  <w:num w:numId="7">
    <w:abstractNumId w:val="36"/>
  </w:num>
  <w:num w:numId="8">
    <w:abstractNumId w:val="15"/>
  </w:num>
  <w:num w:numId="9">
    <w:abstractNumId w:val="13"/>
  </w:num>
  <w:num w:numId="10">
    <w:abstractNumId w:val="25"/>
  </w:num>
  <w:num w:numId="11">
    <w:abstractNumId w:val="3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35"/>
  </w:num>
  <w:num w:numId="16">
    <w:abstractNumId w:val="32"/>
  </w:num>
  <w:num w:numId="17">
    <w:abstractNumId w:val="3"/>
  </w:num>
  <w:num w:numId="18">
    <w:abstractNumId w:val="17"/>
  </w:num>
  <w:num w:numId="19">
    <w:abstractNumId w:val="1"/>
  </w:num>
  <w:num w:numId="20">
    <w:abstractNumId w:val="6"/>
  </w:num>
  <w:num w:numId="21">
    <w:abstractNumId w:val="30"/>
  </w:num>
  <w:num w:numId="22">
    <w:abstractNumId w:val="18"/>
  </w:num>
  <w:num w:numId="23">
    <w:abstractNumId w:val="28"/>
  </w:num>
  <w:num w:numId="24">
    <w:abstractNumId w:val="38"/>
  </w:num>
  <w:num w:numId="25">
    <w:abstractNumId w:val="10"/>
  </w:num>
  <w:num w:numId="26">
    <w:abstractNumId w:val="37"/>
  </w:num>
  <w:num w:numId="27">
    <w:abstractNumId w:val="40"/>
  </w:num>
  <w:num w:numId="28">
    <w:abstractNumId w:val="4"/>
  </w:num>
  <w:num w:numId="29">
    <w:abstractNumId w:val="14"/>
  </w:num>
  <w:num w:numId="30">
    <w:abstractNumId w:val="22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39"/>
  </w:num>
  <w:num w:numId="37">
    <w:abstractNumId w:val="11"/>
  </w:num>
  <w:num w:numId="38">
    <w:abstractNumId w:val="5"/>
  </w:num>
  <w:num w:numId="39">
    <w:abstractNumId w:val="21"/>
  </w:num>
  <w:num w:numId="40">
    <w:abstractNumId w:val="11"/>
  </w:num>
  <w:num w:numId="41">
    <w:abstractNumId w:val="23"/>
  </w:num>
  <w:num w:numId="42">
    <w:abstractNumId w:val="7"/>
  </w:num>
  <w:num w:numId="43">
    <w:abstractNumId w:val="2"/>
  </w:num>
  <w:num w:numId="44">
    <w:abstractNumId w:val="9"/>
  </w:num>
  <w:num w:numId="45">
    <w:abstractNumId w:val="29"/>
  </w:num>
  <w:num w:numId="4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</w:style>
  <w:style w:type="character" w:customStyle="1" w:styleId="Footnote39pt">
    <w:name w:val="Footnote (3) + 9 p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pPr>
      <w:spacing w:after="0" w:line="240" w:lineRule="auto"/>
      <w:ind w:left="142" w:hanging="142"/>
      <w:jc w:val="both"/>
    </w:pPr>
    <w:rPr>
      <w:rFonts w:ascii="Times New Roman" w:hAnsi="Times New Roman" w:cs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rPr>
      <w:vertAlign w:val="superscript"/>
    </w:rPr>
  </w:style>
  <w:style w:type="paragraph" w:styleId="Podtitul">
    <w:name w:val="Subtitle"/>
    <w:basedOn w:val="Normlny"/>
    <w:link w:val="Podtitu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</w:style>
  <w:style w:type="character" w:customStyle="1" w:styleId="Footnote39pt">
    <w:name w:val="Footnote (3) + 9 p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pPr>
      <w:spacing w:after="0" w:line="240" w:lineRule="auto"/>
      <w:ind w:left="142" w:hanging="142"/>
      <w:jc w:val="both"/>
    </w:pPr>
    <w:rPr>
      <w:rFonts w:ascii="Times New Roman" w:hAnsi="Times New Roman" w:cs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rPr>
      <w:vertAlign w:val="superscript"/>
    </w:rPr>
  </w:style>
  <w:style w:type="paragraph" w:styleId="Podtitul">
    <w:name w:val="Subtitle"/>
    <w:basedOn w:val="Normlny"/>
    <w:link w:val="Podtitu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r.gov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svr.gov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BAAC-2BA1-43B1-89F0-3B470279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4108</Words>
  <Characters>23420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Pastuchová Žaneta</cp:lastModifiedBy>
  <cp:revision>4</cp:revision>
  <cp:lastPrinted>2021-04-28T07:31:00Z</cp:lastPrinted>
  <dcterms:created xsi:type="dcterms:W3CDTF">2021-04-30T08:43:00Z</dcterms:created>
  <dcterms:modified xsi:type="dcterms:W3CDTF">2021-05-14T06:54:00Z</dcterms:modified>
</cp:coreProperties>
</file>